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3956" w:rsidRPr="00EF38A2" w:rsidRDefault="00D53956" w:rsidP="00D53956">
      <w:pPr>
        <w:pStyle w:val="a3"/>
        <w:ind w:firstLine="4820"/>
        <w:rPr>
          <w:b/>
          <w:sz w:val="28"/>
          <w:szCs w:val="28"/>
          <w:lang w:val="uk-UA"/>
        </w:rPr>
      </w:pPr>
      <w:r w:rsidRPr="00EF38A2">
        <w:rPr>
          <w:b/>
          <w:sz w:val="28"/>
          <w:szCs w:val="28"/>
          <w:lang w:val="uk-UA"/>
        </w:rPr>
        <w:t>ЗАТВЕРДЖЕНО</w:t>
      </w:r>
      <w:r>
        <w:rPr>
          <w:b/>
          <w:sz w:val="28"/>
          <w:szCs w:val="28"/>
          <w:lang w:val="uk-UA"/>
        </w:rPr>
        <w:t>:</w:t>
      </w:r>
    </w:p>
    <w:p w:rsidR="009D2C1D" w:rsidRPr="004F4A59" w:rsidRDefault="00B14937" w:rsidP="00D53956">
      <w:pPr>
        <w:pStyle w:val="a3"/>
        <w:ind w:firstLine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="004F4A5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89557B" w:rsidRPr="004F4A59">
        <w:rPr>
          <w:sz w:val="28"/>
          <w:szCs w:val="28"/>
          <w:lang w:val="uk-UA"/>
        </w:rPr>
        <w:t>Бучанської</w:t>
      </w:r>
      <w:r w:rsidR="009D2C1D" w:rsidRPr="004F4A59">
        <w:rPr>
          <w:sz w:val="28"/>
          <w:szCs w:val="28"/>
          <w:lang w:val="uk-UA"/>
        </w:rPr>
        <w:t xml:space="preserve"> </w:t>
      </w:r>
      <w:r w:rsidR="00D53956" w:rsidRPr="004F4A59">
        <w:rPr>
          <w:sz w:val="28"/>
          <w:szCs w:val="28"/>
          <w:lang w:val="uk-UA"/>
        </w:rPr>
        <w:t xml:space="preserve">міської ради </w:t>
      </w:r>
    </w:p>
    <w:p w:rsidR="00D53956" w:rsidRPr="004F4A59" w:rsidRDefault="009D2C1D" w:rsidP="00092273">
      <w:pPr>
        <w:pStyle w:val="a3"/>
        <w:ind w:firstLine="4820"/>
        <w:rPr>
          <w:sz w:val="28"/>
          <w:szCs w:val="28"/>
          <w:lang w:val="uk-UA"/>
        </w:rPr>
      </w:pPr>
      <w:r w:rsidRPr="004F4A59">
        <w:rPr>
          <w:sz w:val="28"/>
          <w:szCs w:val="28"/>
          <w:lang w:val="uk-UA"/>
        </w:rPr>
        <w:t>№</w:t>
      </w:r>
      <w:r w:rsidR="004F4A59">
        <w:rPr>
          <w:sz w:val="28"/>
          <w:szCs w:val="28"/>
          <w:lang w:val="uk-UA"/>
        </w:rPr>
        <w:t xml:space="preserve"> </w:t>
      </w:r>
      <w:r w:rsidR="004F4A59" w:rsidRPr="004F4A59">
        <w:rPr>
          <w:sz w:val="28"/>
          <w:szCs w:val="28"/>
          <w:lang w:val="uk-UA"/>
        </w:rPr>
        <w:t>3236-35-VIIІ</w:t>
      </w:r>
      <w:r w:rsidR="004F4A59">
        <w:rPr>
          <w:sz w:val="28"/>
          <w:szCs w:val="28"/>
          <w:lang w:val="uk-UA"/>
        </w:rPr>
        <w:t xml:space="preserve"> </w:t>
      </w:r>
      <w:r w:rsidRPr="004F4A59">
        <w:rPr>
          <w:sz w:val="28"/>
          <w:szCs w:val="28"/>
          <w:lang w:val="uk-UA"/>
        </w:rPr>
        <w:t xml:space="preserve">від </w:t>
      </w:r>
      <w:r w:rsidR="00092273" w:rsidRPr="004F4A59">
        <w:rPr>
          <w:sz w:val="28"/>
          <w:szCs w:val="28"/>
          <w:lang w:val="uk-UA"/>
        </w:rPr>
        <w:t>17.11.</w:t>
      </w:r>
      <w:r w:rsidR="00CD284D" w:rsidRPr="004F4A59">
        <w:rPr>
          <w:sz w:val="28"/>
          <w:szCs w:val="28"/>
          <w:lang w:val="uk-UA"/>
        </w:rPr>
        <w:t>202</w:t>
      </w:r>
      <w:r w:rsidR="00134C1D" w:rsidRPr="004F4A59">
        <w:rPr>
          <w:sz w:val="28"/>
          <w:szCs w:val="28"/>
          <w:lang w:val="uk-UA"/>
        </w:rPr>
        <w:t>2</w:t>
      </w:r>
      <w:r w:rsidR="00CD284D" w:rsidRPr="004F4A59">
        <w:rPr>
          <w:sz w:val="28"/>
          <w:szCs w:val="28"/>
          <w:lang w:val="uk-UA"/>
        </w:rPr>
        <w:t xml:space="preserve"> </w:t>
      </w:r>
      <w:r w:rsidR="00B14937" w:rsidRPr="004F4A59">
        <w:rPr>
          <w:sz w:val="28"/>
          <w:szCs w:val="28"/>
          <w:lang w:val="uk-UA"/>
        </w:rPr>
        <w:t xml:space="preserve">року </w:t>
      </w: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4F4A59" w:rsidRDefault="004F4A59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045FC0" w:rsidRDefault="00045FC0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045FC0" w:rsidRDefault="00045FC0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045FC0" w:rsidRDefault="00045FC0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045FC0" w:rsidRPr="00804B50" w:rsidRDefault="00045FC0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7965A8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7965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СТАТУТ</w:t>
      </w:r>
    </w:p>
    <w:p w:rsidR="00D53956" w:rsidRPr="007965A8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</w:p>
    <w:p w:rsidR="00D53956" w:rsidRPr="007965A8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7965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Комунального підприємства</w:t>
      </w:r>
    </w:p>
    <w:p w:rsidR="007965A8" w:rsidRDefault="009F1EB9" w:rsidP="00956D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7965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«</w:t>
      </w:r>
      <w:r w:rsidR="000C39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Бучатранссервіс</w:t>
      </w:r>
      <w:r w:rsidR="00956D2C" w:rsidRPr="007965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» </w:t>
      </w:r>
    </w:p>
    <w:p w:rsidR="00956D2C" w:rsidRPr="007965A8" w:rsidRDefault="000C399E" w:rsidP="00956D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Бучанської</w:t>
      </w:r>
      <w:r w:rsidR="009F1EB9" w:rsidRPr="007965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 міської ради </w:t>
      </w:r>
    </w:p>
    <w:p w:rsidR="00D53956" w:rsidRPr="00804B50" w:rsidRDefault="00D53956" w:rsidP="00D5395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1306D3" w:rsidRDefault="001306D3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1306D3" w:rsidRDefault="001306D3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1306D3" w:rsidRPr="00804B50" w:rsidRDefault="001306D3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923FE2" w:rsidRDefault="00923FE2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923FE2" w:rsidRPr="00804B50" w:rsidRDefault="00923FE2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Pr="00804B50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D53956" w:rsidRDefault="00D53956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BD2AD7" w:rsidRDefault="00BD2AD7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BD2AD7" w:rsidRDefault="00BD2AD7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BD2AD7" w:rsidRPr="00804B50" w:rsidRDefault="00BD2AD7" w:rsidP="00D53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uk-UA" w:eastAsia="uk-UA"/>
        </w:rPr>
      </w:pPr>
    </w:p>
    <w:p w:rsidR="00092273" w:rsidRPr="00045FC0" w:rsidRDefault="00432599" w:rsidP="00045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м. </w:t>
      </w:r>
      <w:r w:rsidR="00895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Буча</w:t>
      </w:r>
      <w:r w:rsidR="00332A79" w:rsidRPr="00796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</w:p>
    <w:p w:rsidR="00A54E9D" w:rsidRPr="005A5F03" w:rsidRDefault="00A54E9D" w:rsidP="00A54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A5F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1. ЗАГАЛЬНІ ПОЛОЖЕННЯ</w:t>
      </w:r>
    </w:p>
    <w:p w:rsidR="00A54E9D" w:rsidRPr="004F4A59" w:rsidRDefault="00A54E9D" w:rsidP="00A54E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1.1.</w:t>
      </w:r>
      <w:r w:rsidRPr="005A5F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Комунальне підприємство </w:t>
      </w:r>
      <w:r w:rsidR="008955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«Бучатранссервіс» Бучанської</w:t>
      </w:r>
      <w:r w:rsidRPr="005A5F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ради (далі - 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Підприємство) є комунальним унітарним комерційним підприємством, що утворене на базі </w:t>
      </w:r>
      <w:r w:rsidR="006C469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відокремленої частини 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Бучанської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територіальної громади і входить до сфери управління </w:t>
      </w:r>
      <w:r w:rsidR="000C399E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Бучанської міської ради</w:t>
      </w:r>
      <w:r w:rsid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54E9D" w:rsidRPr="004F4A59" w:rsidRDefault="00A54E9D" w:rsidP="00A54E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1.2. Засновником Підприємства є 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Бучанська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територіальна громада. Функції Засновника, визначені чинним законодавством та цим Статутом, виконує 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Бучанська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 (далі – Засновник).</w:t>
      </w:r>
    </w:p>
    <w:p w:rsidR="00A54E9D" w:rsidRPr="004F4A59" w:rsidRDefault="00A54E9D" w:rsidP="00A54E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1.3. Підприємство утворене згідно рішення Засновника від</w:t>
      </w:r>
      <w:r w:rsidR="00432599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27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17.11.2022 року № 3236-35-VIIІ Бучанської міської ради</w:t>
      </w:r>
      <w:r w:rsidR="00092273" w:rsidRPr="004F4A59" w:rsidDel="000922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Цивільного кодексу України та Господарського кодексу України.</w:t>
      </w:r>
    </w:p>
    <w:p w:rsidR="00A54E9D" w:rsidRPr="004F4A59" w:rsidRDefault="00CD284D" w:rsidP="001306D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6C469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Повне найменування Підприємства:</w:t>
      </w:r>
      <w:r w:rsidR="001306D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Комунальне підприємство </w:t>
      </w:r>
      <w:r w:rsidR="00B96332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«Бучатранссервіс»</w:t>
      </w:r>
      <w:r w:rsidR="000C399E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Бучанської міської ради</w:t>
      </w:r>
      <w:r w:rsid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54E9D" w:rsidRPr="004F4A59" w:rsidRDefault="00CD284D" w:rsidP="001306D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6C469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Скорочене найменування Підприємства:</w:t>
      </w:r>
      <w:r w:rsidR="001306D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КП «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Бучатранссервіс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».</w:t>
      </w:r>
    </w:p>
    <w:p w:rsidR="00A54E9D" w:rsidRPr="004F4A59" w:rsidRDefault="00CD284D" w:rsidP="00A54E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6C4693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Юридична адреса Підприємства: Україна, 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08292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Київська область,              </w:t>
      </w:r>
      <w:r w:rsidR="00FC54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Бучанський район, 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м. 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Буча</w:t>
      </w:r>
      <w:r w:rsidR="00A54E9D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вулиця </w:t>
      </w:r>
      <w:r w:rsidR="0089557B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Євгенія Гребінки, 2-</w:t>
      </w:r>
      <w:r w:rsidR="00796C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B14937" w:rsidRPr="004F4A5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F5047" w:rsidRDefault="002F5047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D284D" w:rsidRDefault="00CD284D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2. </w:t>
      </w:r>
      <w:r w:rsidR="002F50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ЮРИДИЧНИЙ СТАТУС ПІДПРИЄМСТВА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Підприємство є юридичною особою із статусом унітарного комунального підприємства, що здійснює свою господарську діяльність з метою отримання прибутку, наділене усіма правами юридичної особи, з дня його державної реєстрації.</w:t>
      </w:r>
    </w:p>
    <w:p w:rsidR="00CD284D" w:rsidRPr="006C4693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2.2. Підприємство здійснює </w:t>
      </w:r>
      <w:r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виробничу та комерційну діяльність на підставі Конституції України, Господарського та Цивільного кодексів України, інших законів України, указів Президента України, </w:t>
      </w:r>
      <w:r w:rsidR="009170F1"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останов Кабінету Міністрів України, нормат</w:t>
      </w:r>
      <w:r w:rsidR="00B96332"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ивно-правових актів</w:t>
      </w:r>
      <w:r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центральних органів виконавчої влади, відповідних рішень </w:t>
      </w:r>
      <w:r w:rsidR="0089557B"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Бучанської </w:t>
      </w:r>
      <w:r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та її виконавчих органів, розпоряджень міського голови</w:t>
      </w:r>
      <w:r w:rsidR="0089557B"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також цього Статуту. 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4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Підприємство, як юридична особа, має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самостійний баланс, розрахункові рахунки в установах банку, печатку, штампи та фірмові бланки із своїм найменуванням. Від свого імені Підприємство може укладати договори (контракти, угоди), бути позивачем і відповідачем в суд</w:t>
      </w:r>
      <w:r w:rsidR="00895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 України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 Підприємство діє на принципах госпрозрахунку з отриманням поточних та капітальних трансфертів з міського бюджету.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2.5. Підприємство </w:t>
      </w:r>
      <w:r w:rsidR="00B96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з </w:t>
      </w:r>
      <w:r w:rsidR="00BF4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="00B96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створювати філії, представництва та інші відокремлені підрозділи, які можуть наділятися основними засобами та обіговими коштами, які належать Підприємству. Керівництво вказаними суб’єктами здійснюється згідно з відповідними положеннями.  </w:t>
      </w:r>
    </w:p>
    <w:p w:rsidR="00CD284D" w:rsidRPr="00CD284D" w:rsidRDefault="00CD284D" w:rsidP="00CD284D">
      <w:pPr>
        <w:tabs>
          <w:tab w:val="left" w:pos="-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2.6. Підприємство </w:t>
      </w:r>
      <w:r w:rsidR="00B96332" w:rsidRPr="00B96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з </w:t>
      </w:r>
      <w:r w:rsidR="00BF4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="00B96332" w:rsidRPr="00B96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 право вступати до асоціацій, консорціумів, концернів та інших об'єднань підприємств лише за погодженням із Засновником. 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84D" w:rsidRDefault="00CD284D" w:rsidP="002F5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3. </w:t>
      </w:r>
      <w:r w:rsidR="002F50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ТА ПРЕДМЕТ ДІЯЛЬНОСТІ ПІДПРИЄМСТВА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BF3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діяльності Підприємства є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забезпечення потреб населення </w:t>
      </w:r>
      <w:r w:rsidR="002F5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регулярних та регулярних спеціальних пасажирських перевезеннях автомобільним транспортом загального користування;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послуг пасажирських нерегулярних перевезень автомобільним транспортом фізичним та юридичним особам;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отримання прибутку;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інших послуг передбачених цим Статутом, та нормативно-правовими документами.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 Предметом діяльності Підприємства є: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та виконання регулярних, регулярних спеціальних та нерегулярних автомобільних пасажирських перевезень;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автомобільні пасажирські перевезення;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 організація, контроль роботи пасажирського транспорту, координація роботи міського пасажирського транспорту, яким здійснюються перевезення пасажирів в </w:t>
      </w:r>
      <w:r w:rsidR="0001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895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учанській </w:t>
      </w:r>
      <w:r w:rsidR="0001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</w:t>
      </w:r>
      <w:r w:rsidR="009756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ській територіальній громаді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послуг за договором, про диспетчеризацію руху на автобусних маршрутах загального користування </w:t>
      </w:r>
      <w:r w:rsidR="003D25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виконання на договірних засадах функцій з підготовки матеріалів для проведення конкурсу на перевезення пасажирів на автобусних маршрутах загального користування, розробка та підготовка договорів з переможцями конкурсу;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розробка паспортів автобусних маршрутів загального користування;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технічне обслуговування i ремонт автомобілів;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послуг по здійсненню технічного огляду транспортних засобів, що </w:t>
      </w:r>
      <w:r w:rsidR="009756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залучаються для переве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зення пасажирів в </w:t>
      </w:r>
      <w:r w:rsidR="003D25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громаді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проведенню медичного огляду водіїв цих транспортних засобів;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капітальний ремонт вантажних, легкових автомобілів, автобусів, а також окремих вузлів та агрегатів до них;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оптова та роздрібна торгівля пально-мастильними матеріалами;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автомобілів в оренду та прокат;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вивчення попиту на перевезення пасажирів;</w:t>
      </w:r>
    </w:p>
    <w:p w:rsid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 вивчення пасажиропотоку, подання пропозицій щодо вдосконалення міської пасажирської мережі  загального користування;</w:t>
      </w:r>
    </w:p>
    <w:p w:rsidR="0089557B" w:rsidRPr="0089557B" w:rsidRDefault="0089557B" w:rsidP="008955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5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обслуговування зупинок громадського транспорту;</w:t>
      </w:r>
    </w:p>
    <w:p w:rsidR="0089557B" w:rsidRPr="0089557B" w:rsidRDefault="0089557B" w:rsidP="008955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5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і контроль роботи за припаркуванням автомобільного транспорту;</w:t>
      </w:r>
    </w:p>
    <w:p w:rsidR="0089557B" w:rsidRPr="00CD284D" w:rsidRDefault="0089557B" w:rsidP="008955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5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транспортне обслуговування міської ради, виконавчого комітету, структурних підрозд</w:t>
      </w:r>
      <w:r w:rsidR="00F835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ілів міської ради</w:t>
      </w:r>
      <w:r w:rsidRPr="00895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відділів та управлінь;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3.3. Підприємство може здійснювати будь-яку іншу підприємницьку діяльність або надання платних послуг, що не забороняється чинним законодавством України. </w:t>
      </w:r>
    </w:p>
    <w:p w:rsidR="00CD284D" w:rsidRPr="00CD284D" w:rsidRDefault="00CD284D" w:rsidP="00CD2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84D" w:rsidRPr="00CD284D" w:rsidRDefault="008276BC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 ПРАВА, ЗОБОВ’ЯЗАННЯ І ВІДПОВІДАЛЬНІСТЬ ПІДПРИЄМСТВА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4.1. Підприємство має право: 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для виконання поставлених завдань та діяльності</w:t>
      </w:r>
      <w:r w:rsidR="008E0B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передбаченої цим </w:t>
      </w:r>
      <w:r w:rsidR="008E0B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татутом</w:t>
      </w:r>
      <w:r w:rsidR="008E0B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укладати договори з іншими суб’єктами господарювання незалежно від форми власності;</w:t>
      </w:r>
    </w:p>
    <w:p w:rsidR="00CD284D" w:rsidRPr="00CD284D" w:rsidRDefault="00CD284D" w:rsidP="00CD2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 у випадках, передбачених чинним законодавством, одержувати ліцензії на здійснення окремих видів діяльності;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укладати будь-які правочини, які не суперечать чинному законодавству та цьому Статуту;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здійснювати зовнішньоекономічну діяльність за погодженням із Засновником.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4.2. Підприємство зобов’язане: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розробляти та готувати необхідну документацію для затвердження та відкриття автобусних маршрутів загального користування;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здійснювати оперативний контроль за роботою міського пасажирського автотранспорту;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вивчати пропозиції, заяви скарги громадян, забезпечувати виконання рішень</w:t>
      </w:r>
      <w:r w:rsidR="008E0B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Бучанської міської ради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розпоряджень міського голови, з питань транспортного обслуговування населення </w:t>
      </w:r>
      <w:r w:rsidR="003D25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брати участь в розробці проектів тарифів на оплату транспортних послуг в міському пасажирському автотранспорті;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щорічно звітувати про свою діяльність перед Засновником.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4.3. Підприємство несе відповідальність за: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порушення договірних зобов’язань, кредитно-розрахункової і податкової дисципліни;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порушення правил господарської діяльності відповідно до чинного законодавства України.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4.4. Засновник не несе відповідальності за зобов’язання та дії Підприємства, а Підприємство, у свою чергу, не несе відповідальності за зобов’язання та дії Органу управління.</w:t>
      </w:r>
    </w:p>
    <w:p w:rsidR="00583341" w:rsidRDefault="00583341" w:rsidP="005833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D284D" w:rsidRPr="00583341" w:rsidRDefault="00583341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75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МАЙНО ПІДПРИЄМСТВА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5.1. Майно Підприємства складають основні фонди та оборотні кошти, а також інші цінності, вартість яких відображається в самостійному балансі Підприємства.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 Майно Підприємства є комунальною власн</w:t>
      </w:r>
      <w:r w:rsidR="00F835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істю територіальної громади та передається 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Підприємству  в  експлуатацію на  правах  господарського  відання.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5.3. Джерелами формування майна Підприємства є:</w:t>
      </w:r>
    </w:p>
    <w:p w:rsidR="00CD284D" w:rsidRPr="00CD284D" w:rsidRDefault="00CD284D" w:rsidP="007C1191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грошові та матеріальні внески Засновника;</w:t>
      </w:r>
    </w:p>
    <w:p w:rsidR="00CD284D" w:rsidRPr="00CD284D" w:rsidRDefault="00CD284D" w:rsidP="007C1191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поточні та капітальні трансферти з міського бюджету;</w:t>
      </w:r>
    </w:p>
    <w:p w:rsidR="00CD284D" w:rsidRPr="00CD284D" w:rsidRDefault="00CD284D" w:rsidP="00CD284D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доходи одержані Підприємством від надання послуг, виконання робіт реалізації продукції та інших видів господарської діяльності;</w:t>
      </w:r>
    </w:p>
    <w:p w:rsidR="00CD284D" w:rsidRPr="00CD284D" w:rsidRDefault="00CD284D" w:rsidP="00CD284D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на баланс основних фондів інших підприємств і організацій за рішенням Засновника;</w:t>
      </w:r>
    </w:p>
    <w:p w:rsidR="00CD284D" w:rsidRPr="00CD284D" w:rsidRDefault="00CD284D" w:rsidP="007C1191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кредити банків та інших кредиторів</w:t>
      </w:r>
      <w:r w:rsidR="001851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погодженням з </w:t>
      </w:r>
      <w:r w:rsidR="00BF4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CD284D" w:rsidRPr="00CD284D" w:rsidRDefault="00CD284D" w:rsidP="007C1191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інвестиції;</w:t>
      </w:r>
    </w:p>
    <w:p w:rsidR="00CD284D" w:rsidRPr="00CD284D" w:rsidRDefault="00CD284D" w:rsidP="00CD284D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безоплатні чи благодійні внески, пожертвування фізичних та юридичних осіб;</w:t>
      </w:r>
    </w:p>
    <w:p w:rsidR="00CD284D" w:rsidRPr="00CD284D" w:rsidRDefault="00CD284D" w:rsidP="007C1191">
      <w:pPr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джерела, не заборонені чинним законодавством України. </w:t>
      </w:r>
    </w:p>
    <w:p w:rsidR="00CD284D" w:rsidRPr="00CD284D" w:rsidRDefault="00CD284D" w:rsidP="00045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5.4. Відчуження, оренда або інша передача майна Підприємства</w:t>
      </w:r>
      <w:r w:rsidR="00BF3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рішень Засновника.</w:t>
      </w:r>
    </w:p>
    <w:p w:rsidR="00CD284D" w:rsidRPr="00CD284D" w:rsidRDefault="00583341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6. СТАТУТНИЙ КАПІТАЛ ПІДПРИЄМСТВА</w:t>
      </w:r>
    </w:p>
    <w:p w:rsidR="00CD284D" w:rsidRDefault="00583341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РОЗПОДІЛУ ПРИБУТКІВ ТА ЗБИТКІВ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6.1. </w:t>
      </w:r>
      <w:r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Статутний капітал Підприємства становить </w:t>
      </w:r>
      <w:r w:rsidR="00F835D8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F4A59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835D8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</w:t>
      </w:r>
      <w:r w:rsidR="004F4A59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5D8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000,00 </w:t>
      </w:r>
      <w:r w:rsidR="004F4A59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 </w:t>
      </w:r>
      <w:r w:rsidR="00F835D8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(один мільйон грн</w:t>
      </w:r>
      <w:r w:rsidR="004F4A59" w:rsidRP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00 коп.).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6.2. Джерело формування статутного капіталу є внесок Засновника. 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6.3. У разі зміни (збільшення або зменшення) розміру статутного капіталу Підприємства, Засновником вносяться відповідні зміни до Статуту Підприємства.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 Прибуток Підприємства утворюється з усіх надходжень від господарської діяльності після покриття матеріальних та прирівняних до них витрат і витрат на оплату праці. Із балансового прибутку Підприємства сплачуються проценти по кредитах банків та по облігаціях, а також вносяться передбачені законодавством України податки та інші платежі до бюджету.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 Прибуток, який залишається після сплати податків і інших обов’язкових платежів, розподіляється керівництвом Підприємства відповідно до чинного законодавства України та Статуту Підприємства.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 Підприємство відповідає по своїх зобов’язаннях усім своїм майном. Збитки Підприємства відшкодовуються за рахунок коштів, які є у Підприємства. При нестачі цих коштів - за рахунок реалізації майна Підприємства.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6.7. Для покриття дефіциту фінансових ресурсів Підприємство має право </w:t>
      </w:r>
      <w:r w:rsidR="00BF3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з </w:t>
      </w:r>
      <w:r w:rsidR="00BF4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="00BF3630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взяти банківську позику, або отримати додаткові кошти від Засновника у вигляді поточних і капітальних трансфертів з міського бюджету.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284D" w:rsidRDefault="00583341" w:rsidP="00CD284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7. ОРГАНИ УПРАВЛІННЯ ТА СТРУКТУРА ПІДПРИЄМСТВА</w:t>
      </w:r>
    </w:p>
    <w:p w:rsidR="00CD284D" w:rsidRPr="00CD284D" w:rsidRDefault="00CD284D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7.1. Управляння Підприємством здійснюється відповідно до Статуту.</w:t>
      </w:r>
    </w:p>
    <w:p w:rsidR="00D7797C" w:rsidRPr="00D7797C" w:rsidRDefault="00CD284D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7.2. </w:t>
      </w:r>
      <w:r w:rsidR="00D7797C"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</w:t>
      </w:r>
      <w:r w:rsidR="00BF4726"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погодженням з </w:t>
      </w:r>
      <w:r w:rsidR="00BF4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="00BF4726"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797C"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структуру управління,</w:t>
      </w:r>
      <w:r w:rsid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встановлює чисельність штату</w:t>
      </w:r>
      <w:r w:rsidR="00D7797C"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D284D" w:rsidRPr="00CD284D" w:rsidRDefault="00CD284D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7.3. Виключна компетенція Засновника: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Статуту Підприємства, а також внесення до нього змін і доповнень;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рішення про припинення діяльності Підприємства;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установлення або погодження цін і тарифів на послуги, товари у випадках, передбачених чинним законодавством;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рішення про вступ Підприємства до господарських товариств в якості засновника або учасника, відповідно до законодавства України;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рішення про відкриття нових виробничих структурних підрозділів Підприємства, а також припинення діяльності існуючих;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 рішення про порядок надання та умови бюджетного фінансування;</w:t>
      </w:r>
    </w:p>
    <w:p w:rsidR="00CD284D" w:rsidRPr="00CD284D" w:rsidRDefault="00CD284D" w:rsidP="006C4693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повноваження про керування Підприємством, передбачені цим Статутом та Законом України «Про місцеве самоврядування в Україні».      </w:t>
      </w:r>
    </w:p>
    <w:p w:rsidR="00D7797C" w:rsidRDefault="00D7797C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7.4.</w:t>
      </w:r>
      <w:r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 підприємства призначається на посаду міським головою шляхом укладання контракту з подальшим виданням розпорядження та звільняється з посади розпорядженням міського голови.</w:t>
      </w:r>
    </w:p>
    <w:p w:rsidR="00FA33A7" w:rsidRPr="00CD284D" w:rsidRDefault="00FA33A7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5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контракті визначаються права і строки наймання, обов’язки і відповідальність його перед Засновником і трудовим колективом, умови </w:t>
      </w:r>
      <w:r w:rsidRPr="00AE15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матеріального забезпечення і звільнення з посади (припинення дії контракту) з урахуванням гарантій, передбачених контрактом і законодавством України.</w:t>
      </w:r>
    </w:p>
    <w:p w:rsidR="00D7797C" w:rsidRDefault="00D7797C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FA3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Директор може бути звільнений з посади достроково з підстав, передбачених трудовим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онтрактом відповідно до закону.</w:t>
      </w:r>
    </w:p>
    <w:p w:rsidR="00D7797C" w:rsidRPr="00D7797C" w:rsidRDefault="00D7797C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FA3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органах, у відносинах з юридичними особами та громадянами в межах та порядку, визначених цим Статутом. Керівник самостійно вирішує питання господарської діяльності підприємства.</w:t>
      </w:r>
    </w:p>
    <w:p w:rsidR="00CD284D" w:rsidRPr="00CD284D" w:rsidRDefault="00AE151F" w:rsidP="006C4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FA3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Компетенція директора Підприємства:</w:t>
      </w:r>
    </w:p>
    <w:p w:rsidR="00CD284D" w:rsidRPr="00CD284D" w:rsidRDefault="00DF5D4C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иректор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самостійно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напрямки діяльності та структуру Підприємства, за винятком тих, що віднесені законодавством та цим Статутом до компетенції Засновника.</w:t>
      </w:r>
    </w:p>
    <w:p w:rsidR="00CD284D" w:rsidRPr="00CD284D" w:rsidRDefault="00DF5D4C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іє від імені Підприємства без довіреності, представляє його інтереси в органах державної влади та органах місцевого самоврядування, інших підприємствах, установах і організаціях, судових органах всіх рівнів;</w:t>
      </w:r>
    </w:p>
    <w:p w:rsidR="00CD284D" w:rsidRPr="00CD284D" w:rsidRDefault="00DF5D4C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озпоряджається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коштами та майном Підприємства відповідно до чинного законодавства та цього Статуту із врахуванням обмежень, встановлених цим Статутом;</w:t>
      </w:r>
    </w:p>
    <w:p w:rsidR="00CD284D" w:rsidRPr="00CD284D" w:rsidRDefault="00DF5D4C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дійснює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переговори та укладає договори, контракти (у тому числі трудові),  видає довіреності, відкриває в установах банків рахунки;</w:t>
      </w:r>
    </w:p>
    <w:p w:rsidR="00CD284D" w:rsidRPr="00CD284D" w:rsidRDefault="00DF5D4C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идає </w:t>
      </w:r>
      <w:r w:rsidR="004F4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накази,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затверджує локальні акти Підприємства, дає обов’язкові для всіх працівників розпорядження, а також вирішує інші питання, пов’язані з діяльністю Підприємства;</w:t>
      </w:r>
    </w:p>
    <w:p w:rsidR="00CD284D" w:rsidRPr="00CD284D" w:rsidRDefault="00092273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5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DF5D4C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риймає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про прийняття на роботу, звільнення з роботи працівників Підприємства, а також інші рішення передбачені законодавством про працю в сфері трудових відносин;</w:t>
      </w:r>
    </w:p>
    <w:p w:rsidR="00CD284D" w:rsidRPr="00CD284D" w:rsidRDefault="00092273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5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DF5D4C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атверджує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усі документи, що регламентують внутрішній розпорядок Підприємства;</w:t>
      </w:r>
    </w:p>
    <w:p w:rsidR="00CD284D" w:rsidRPr="00CD284D" w:rsidRDefault="00092273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5D4C" w:rsidRPr="000922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створює</w:t>
      </w:r>
      <w:r w:rsidR="00DF5D4C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належні умови для високопродуктивної праці, забезпечує додержання законодавства про працю, соціальне страхування, правил та норм охорони праці, техніки безпеки;</w:t>
      </w:r>
    </w:p>
    <w:p w:rsidR="00CD284D" w:rsidRPr="00CD284D" w:rsidRDefault="00DF5D4C" w:rsidP="006C469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роводить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списання малоцінних та швидкозношуваних предметів, згідно з чинним законодавством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F4A59" w:rsidRDefault="00FA33A7" w:rsidP="004F4A59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FA33A7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8</w:t>
      </w:r>
      <w:r w:rsidRPr="00FA33A7">
        <w:rPr>
          <w:sz w:val="28"/>
          <w:szCs w:val="28"/>
          <w:lang w:val="uk-UA"/>
        </w:rPr>
        <w:t>. Функції, права та обов’язки структурних підрозділів підприємства визначаються положенням про них, які затверджуються керівником в порядку, встановленому цим Статутом.</w:t>
      </w:r>
    </w:p>
    <w:p w:rsidR="00FA33A7" w:rsidRPr="004F4A59" w:rsidRDefault="00FA33A7" w:rsidP="004F4A59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4F4A59">
        <w:rPr>
          <w:sz w:val="28"/>
          <w:szCs w:val="28"/>
          <w:lang w:val="uk-UA"/>
        </w:rPr>
        <w:t>7.9. Підприємство за погодженням з Засновником має право створювати філії, представництва, відділення та інші відокремлені підрозділи, що не є юридичними особами, та які діють на підставі затверджених підприємством положень про них.</w:t>
      </w:r>
    </w:p>
    <w:p w:rsidR="00FA33A7" w:rsidRDefault="00FA33A7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D284D" w:rsidRDefault="003D2587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ТРУДОВИЙ КОЛЕКТИВ ПІДПРИЄМСТВА</w:t>
      </w:r>
    </w:p>
    <w:p w:rsidR="00CD284D" w:rsidRPr="00CD284D" w:rsidRDefault="00D7797C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8.1.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Трудовий колектив Підприємства складають всі громадяни, що приймають участь своєю працею у його діяльності на основі трудового договору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або контракту. Трудовий колектив користується всіма правами, передбаченими законодавством України. </w:t>
      </w:r>
    </w:p>
    <w:p w:rsidR="00CD284D" w:rsidRDefault="00D7797C" w:rsidP="00D7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8.2. </w:t>
      </w:r>
      <w:r w:rsidRPr="00D77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трудового розпорядку, а також трудовим договором.</w:t>
      </w:r>
    </w:p>
    <w:p w:rsidR="00AE151F" w:rsidRPr="00AE151F" w:rsidRDefault="00AE151F" w:rsidP="00AE1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8.3</w:t>
      </w:r>
      <w:r w:rsidRPr="00AE15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Взаємовідносини директора з трудовим колективом, у т. ч. вирішення соціально-економічних питань, передбачається у колективному договорі, який регулює виробничі, трудові та соціальні відносини трудового колективу з адміністрацією підприємства.</w:t>
      </w:r>
    </w:p>
    <w:p w:rsidR="00AE151F" w:rsidRPr="00CD284D" w:rsidRDefault="00AE151F" w:rsidP="00AE1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8.4</w:t>
      </w:r>
      <w:r w:rsidRPr="00AE15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Колективний договір приймається на загальних зборах трудового колективу підприємства, і повинен відповідати вимогам чинного законодавства про колективні договори. </w:t>
      </w:r>
    </w:p>
    <w:p w:rsidR="00CD284D" w:rsidRPr="00CD284D" w:rsidRDefault="00CD284D" w:rsidP="00CD284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D284D" w:rsidRDefault="003D2587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 РЕОРГАНІЗАЦІЯ ТА ЛІКВІДАЦІЯ ПІДПРИЄМСТВА</w:t>
      </w:r>
    </w:p>
    <w:p w:rsidR="00CD284D" w:rsidRPr="00CD284D" w:rsidRDefault="00AE151F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9.1.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Реорганізація і ліквідація Підприємства здійснюється за рішенням Засновника чи за рішенням суду та інших підстав згідно з діючим законодавством.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9.2 Реорганізація та ліквідація Підприємства здійснюється ліквідаційною комісією, яка утворюється Засновником чи його пред</w:t>
      </w:r>
      <w:r w:rsidR="00D65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ставниками, або іншим органом, </w:t>
      </w:r>
      <w:r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який визначено законом.</w:t>
      </w:r>
    </w:p>
    <w:p w:rsidR="00CD284D" w:rsidRPr="00CD284D" w:rsidRDefault="00D651E0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9.3.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 або інший орган визначений законом, який прийняв рішення про ліквідацію Підприємства, встановлює порядок та визначає строки проведення ліквідації, а також строк для заяви претензій кредиторами, що не може бути меншим ніж два місяці з дня оголошення про ліквідацію.</w:t>
      </w:r>
    </w:p>
    <w:p w:rsidR="00CD284D" w:rsidRPr="00CD284D" w:rsidRDefault="00D651E0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9.4.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ліквідації чи реорганізації вивільнюваним працівникам гарантується дотримання їх прав та інтересів відповідно до трудового законодавства України. </w:t>
      </w:r>
    </w:p>
    <w:p w:rsidR="00CD284D" w:rsidRPr="00CD284D" w:rsidRDefault="00D651E0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9.5.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ліквідації Підприємства майно, що належить йому на правах господарського відання повертається Засновнику. </w:t>
      </w:r>
    </w:p>
    <w:p w:rsidR="00CD284D" w:rsidRPr="00CD284D" w:rsidRDefault="00D651E0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9.6. </w:t>
      </w:r>
      <w:r w:rsidR="00CD284D" w:rsidRPr="00CD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вважається реорганізованим або ліквідованим з дня відповідного запису до Єдиного державного реєстру України.</w:t>
      </w:r>
    </w:p>
    <w:p w:rsidR="00CD284D" w:rsidRPr="00CD284D" w:rsidRDefault="00CD284D" w:rsidP="00CD284D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highlight w:val="cyan"/>
          <w:lang w:val="uk-UA" w:eastAsia="ru-RU"/>
        </w:rPr>
      </w:pPr>
    </w:p>
    <w:p w:rsidR="00CD284D" w:rsidRDefault="003D2587" w:rsidP="00CD28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ЗАКЛЮЧНІ ПОЛОЖЕННЯ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10.1. Положення цього Статуту набирають чинності з моменту його державної реєстрації.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10.2. Питання, не врегульовані цим Статутом, регулюються відповідними законодавчими актами.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10.3. При виникненні розбіжностей положень цього Статуту з вимогами законодавства України діє останнє.</w:t>
      </w:r>
    </w:p>
    <w:p w:rsidR="00CD284D" w:rsidRPr="00CD284D" w:rsidRDefault="00CD284D" w:rsidP="00CD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D28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10.4. Зміни та доповнення до цього Статуту можуть бути внесені на підставі вимог, передбачених чинним законодавством України за рішенням Засновника.</w:t>
      </w:r>
    </w:p>
    <w:p w:rsidR="00432599" w:rsidRPr="00BD308E" w:rsidRDefault="00432599" w:rsidP="00432599">
      <w:pPr>
        <w:pStyle w:val="a3"/>
        <w:ind w:firstLine="851"/>
        <w:jc w:val="both"/>
        <w:rPr>
          <w:sz w:val="28"/>
          <w:szCs w:val="28"/>
          <w:lang w:val="uk-UA"/>
        </w:rPr>
      </w:pPr>
    </w:p>
    <w:p w:rsidR="00EE4B42" w:rsidRDefault="00EE4B42" w:rsidP="006159C4">
      <w:pPr>
        <w:pStyle w:val="a3"/>
        <w:jc w:val="both"/>
        <w:rPr>
          <w:b/>
          <w:sz w:val="28"/>
          <w:szCs w:val="28"/>
          <w:lang w:val="uk-UA"/>
        </w:rPr>
      </w:pPr>
    </w:p>
    <w:p w:rsidR="0065757C" w:rsidRDefault="00FC546F" w:rsidP="00D53956">
      <w:pPr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Анатолій ФЕДОРУК</w:t>
      </w:r>
    </w:p>
    <w:sectPr w:rsidR="0065757C" w:rsidSect="00045FC0">
      <w:headerReference w:type="default" r:id="rId7"/>
      <w:pgSz w:w="11906" w:h="16838"/>
      <w:pgMar w:top="851" w:right="851" w:bottom="42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451B" w:rsidRDefault="008A451B" w:rsidP="004F4A59">
      <w:pPr>
        <w:spacing w:after="0" w:line="240" w:lineRule="auto"/>
      </w:pPr>
      <w:r>
        <w:separator/>
      </w:r>
    </w:p>
  </w:endnote>
  <w:endnote w:type="continuationSeparator" w:id="0">
    <w:p w:rsidR="008A451B" w:rsidRDefault="008A451B" w:rsidP="004F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451B" w:rsidRDefault="008A451B" w:rsidP="004F4A59">
      <w:pPr>
        <w:spacing w:after="0" w:line="240" w:lineRule="auto"/>
      </w:pPr>
      <w:r>
        <w:separator/>
      </w:r>
    </w:p>
  </w:footnote>
  <w:footnote w:type="continuationSeparator" w:id="0">
    <w:p w:rsidR="008A451B" w:rsidRDefault="008A451B" w:rsidP="004F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5117301"/>
      <w:docPartObj>
        <w:docPartGallery w:val="Page Numbers (Top of Page)"/>
        <w:docPartUnique/>
      </w:docPartObj>
    </w:sdtPr>
    <w:sdtEndPr/>
    <w:sdtContent>
      <w:p w:rsidR="004F4A59" w:rsidRDefault="004F4A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46F">
          <w:rPr>
            <w:noProof/>
          </w:rPr>
          <w:t>2</w:t>
        </w:r>
        <w:r>
          <w:fldChar w:fldCharType="end"/>
        </w:r>
      </w:p>
    </w:sdtContent>
  </w:sdt>
  <w:p w:rsidR="004F4A59" w:rsidRDefault="004F4A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77197A"/>
    <w:multiLevelType w:val="hybridMultilevel"/>
    <w:tmpl w:val="066261CC"/>
    <w:lvl w:ilvl="0" w:tplc="854AF5B4">
      <w:start w:val="1"/>
      <w:numFmt w:val="decimal"/>
      <w:lvlText w:val="%1."/>
      <w:lvlJc w:val="left"/>
      <w:pPr>
        <w:ind w:left="2227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50D8344F"/>
    <w:multiLevelType w:val="hybridMultilevel"/>
    <w:tmpl w:val="45727E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374E5"/>
    <w:multiLevelType w:val="hybridMultilevel"/>
    <w:tmpl w:val="90A4689C"/>
    <w:lvl w:ilvl="0" w:tplc="610EF5A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2757A"/>
    <w:multiLevelType w:val="multilevel"/>
    <w:tmpl w:val="42703FA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8116E5C"/>
    <w:multiLevelType w:val="hybridMultilevel"/>
    <w:tmpl w:val="FF82C83A"/>
    <w:lvl w:ilvl="0" w:tplc="4DAAEF2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8A111A9"/>
    <w:multiLevelType w:val="hybridMultilevel"/>
    <w:tmpl w:val="5D563BAE"/>
    <w:lvl w:ilvl="0" w:tplc="610EF5A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77BC"/>
    <w:multiLevelType w:val="multilevel"/>
    <w:tmpl w:val="95DA72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92" w:hanging="1800"/>
      </w:pPr>
      <w:rPr>
        <w:rFonts w:hint="default"/>
      </w:rPr>
    </w:lvl>
  </w:abstractNum>
  <w:abstractNum w:abstractNumId="7" w15:restartNumberingAfterBreak="0">
    <w:nsid w:val="7B06647A"/>
    <w:multiLevelType w:val="hybridMultilevel"/>
    <w:tmpl w:val="CEECB9B2"/>
    <w:lvl w:ilvl="0" w:tplc="36FEFC5A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1DD"/>
    <w:rsid w:val="00011122"/>
    <w:rsid w:val="00012B86"/>
    <w:rsid w:val="00042D3E"/>
    <w:rsid w:val="00045FC0"/>
    <w:rsid w:val="00053913"/>
    <w:rsid w:val="00092273"/>
    <w:rsid w:val="00092684"/>
    <w:rsid w:val="000C399E"/>
    <w:rsid w:val="00106C69"/>
    <w:rsid w:val="0011132C"/>
    <w:rsid w:val="001306D3"/>
    <w:rsid w:val="00134C1D"/>
    <w:rsid w:val="00156DE8"/>
    <w:rsid w:val="0018517E"/>
    <w:rsid w:val="00195498"/>
    <w:rsid w:val="001A3C78"/>
    <w:rsid w:val="002048B5"/>
    <w:rsid w:val="0022357B"/>
    <w:rsid w:val="00225F30"/>
    <w:rsid w:val="00247036"/>
    <w:rsid w:val="00275849"/>
    <w:rsid w:val="002B1049"/>
    <w:rsid w:val="002F5047"/>
    <w:rsid w:val="00332A79"/>
    <w:rsid w:val="003863A6"/>
    <w:rsid w:val="003921E3"/>
    <w:rsid w:val="003A04D4"/>
    <w:rsid w:val="003D2587"/>
    <w:rsid w:val="003D358E"/>
    <w:rsid w:val="003F1C40"/>
    <w:rsid w:val="00422590"/>
    <w:rsid w:val="0042484F"/>
    <w:rsid w:val="0042737A"/>
    <w:rsid w:val="00432599"/>
    <w:rsid w:val="00437974"/>
    <w:rsid w:val="004C51AE"/>
    <w:rsid w:val="004D2DDA"/>
    <w:rsid w:val="004F0DEB"/>
    <w:rsid w:val="004F4A59"/>
    <w:rsid w:val="00583341"/>
    <w:rsid w:val="005C491E"/>
    <w:rsid w:val="005F0587"/>
    <w:rsid w:val="006159C4"/>
    <w:rsid w:val="00654546"/>
    <w:rsid w:val="0065757C"/>
    <w:rsid w:val="006773FC"/>
    <w:rsid w:val="00691302"/>
    <w:rsid w:val="006A2E17"/>
    <w:rsid w:val="006C4693"/>
    <w:rsid w:val="00744FA4"/>
    <w:rsid w:val="00753C00"/>
    <w:rsid w:val="007960D9"/>
    <w:rsid w:val="007965A8"/>
    <w:rsid w:val="00796C8C"/>
    <w:rsid w:val="007A07B6"/>
    <w:rsid w:val="007B6056"/>
    <w:rsid w:val="007C0E48"/>
    <w:rsid w:val="007C1191"/>
    <w:rsid w:val="007F679E"/>
    <w:rsid w:val="008030C2"/>
    <w:rsid w:val="008276BC"/>
    <w:rsid w:val="008333E6"/>
    <w:rsid w:val="00842A32"/>
    <w:rsid w:val="0089557B"/>
    <w:rsid w:val="008A451B"/>
    <w:rsid w:val="008A6122"/>
    <w:rsid w:val="008E0BCD"/>
    <w:rsid w:val="008E13CF"/>
    <w:rsid w:val="009170F1"/>
    <w:rsid w:val="00923FE2"/>
    <w:rsid w:val="00934ADA"/>
    <w:rsid w:val="00956D2C"/>
    <w:rsid w:val="00970108"/>
    <w:rsid w:val="00975692"/>
    <w:rsid w:val="009A5D7A"/>
    <w:rsid w:val="009D2C1D"/>
    <w:rsid w:val="009F1EB9"/>
    <w:rsid w:val="00A00A6F"/>
    <w:rsid w:val="00A2283E"/>
    <w:rsid w:val="00A364E7"/>
    <w:rsid w:val="00A45292"/>
    <w:rsid w:val="00A54E9D"/>
    <w:rsid w:val="00AC1423"/>
    <w:rsid w:val="00AD73BA"/>
    <w:rsid w:val="00AE151F"/>
    <w:rsid w:val="00B12DE9"/>
    <w:rsid w:val="00B14937"/>
    <w:rsid w:val="00B305DE"/>
    <w:rsid w:val="00B371DD"/>
    <w:rsid w:val="00B441D4"/>
    <w:rsid w:val="00B96332"/>
    <w:rsid w:val="00BA3478"/>
    <w:rsid w:val="00BD2AD7"/>
    <w:rsid w:val="00BF3630"/>
    <w:rsid w:val="00BF4726"/>
    <w:rsid w:val="00C340DE"/>
    <w:rsid w:val="00C44D46"/>
    <w:rsid w:val="00C47754"/>
    <w:rsid w:val="00C9742F"/>
    <w:rsid w:val="00CD284D"/>
    <w:rsid w:val="00D20869"/>
    <w:rsid w:val="00D53956"/>
    <w:rsid w:val="00D651E0"/>
    <w:rsid w:val="00D67673"/>
    <w:rsid w:val="00D75D0B"/>
    <w:rsid w:val="00D7797C"/>
    <w:rsid w:val="00D82700"/>
    <w:rsid w:val="00DB714F"/>
    <w:rsid w:val="00DE54F4"/>
    <w:rsid w:val="00DE554F"/>
    <w:rsid w:val="00DF5D4C"/>
    <w:rsid w:val="00E13B49"/>
    <w:rsid w:val="00E36F68"/>
    <w:rsid w:val="00E57111"/>
    <w:rsid w:val="00E5773D"/>
    <w:rsid w:val="00E65B24"/>
    <w:rsid w:val="00E66FC7"/>
    <w:rsid w:val="00EE4B42"/>
    <w:rsid w:val="00EF38A7"/>
    <w:rsid w:val="00F05619"/>
    <w:rsid w:val="00F101C5"/>
    <w:rsid w:val="00F25921"/>
    <w:rsid w:val="00F835D8"/>
    <w:rsid w:val="00FA33A7"/>
    <w:rsid w:val="00FC546F"/>
    <w:rsid w:val="00FD1D56"/>
    <w:rsid w:val="00FF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E051D-4D49-4A78-B530-EDA10069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95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030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030C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3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4">
    <w:name w:val="FR4"/>
    <w:rsid w:val="00D539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4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2A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30C2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030C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ody Text"/>
    <w:basedOn w:val="a"/>
    <w:link w:val="a7"/>
    <w:rsid w:val="008030C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ий текст Знак"/>
    <w:basedOn w:val="a0"/>
    <w:link w:val="a6"/>
    <w:rsid w:val="008030C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List Paragraph"/>
    <w:basedOn w:val="a"/>
    <w:uiPriority w:val="34"/>
    <w:qFormat/>
    <w:rsid w:val="008030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2">
    <w:name w:val="Heading #2_"/>
    <w:basedOn w:val="a0"/>
    <w:link w:val="Heading20"/>
    <w:uiPriority w:val="99"/>
    <w:locked/>
    <w:rsid w:val="008030C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8030C2"/>
    <w:pPr>
      <w:widowControl w:val="0"/>
      <w:shd w:val="clear" w:color="auto" w:fill="FFFFFF"/>
      <w:spacing w:after="0" w:line="240" w:lineRule="auto"/>
      <w:ind w:firstLine="880"/>
      <w:outlineLvl w:val="1"/>
    </w:pPr>
    <w:rPr>
      <w:rFonts w:ascii="Times New Roman" w:hAnsi="Times New Roman" w:cs="Times New Roman"/>
      <w:b/>
      <w:bCs/>
    </w:rPr>
  </w:style>
  <w:style w:type="paragraph" w:customStyle="1" w:styleId="xfmc1">
    <w:name w:val="xfmc1"/>
    <w:basedOn w:val="a"/>
    <w:rsid w:val="00657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4F4A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F4A59"/>
  </w:style>
  <w:style w:type="paragraph" w:styleId="ab">
    <w:name w:val="footer"/>
    <w:basedOn w:val="a"/>
    <w:link w:val="ac"/>
    <w:uiPriority w:val="99"/>
    <w:unhideWhenUsed/>
    <w:rsid w:val="004F4A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F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9724</Words>
  <Characters>5543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</dc:creator>
  <cp:lastModifiedBy>Користувача</cp:lastModifiedBy>
  <cp:revision>2</cp:revision>
  <cp:lastPrinted>2024-01-15T10:55:00Z</cp:lastPrinted>
  <dcterms:created xsi:type="dcterms:W3CDTF">2024-01-15T10:58:00Z</dcterms:created>
  <dcterms:modified xsi:type="dcterms:W3CDTF">2024-01-15T10:58:00Z</dcterms:modified>
</cp:coreProperties>
</file>